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4" w:rsidRPr="00DA11EA" w:rsidRDefault="008F5DBD" w:rsidP="00247084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A11EA">
        <w:rPr>
          <w:rFonts w:ascii="黑体" w:eastAsia="黑体" w:hAnsi="黑体" w:cs="宋体" w:hint="eastAsia"/>
          <w:kern w:val="0"/>
          <w:sz w:val="32"/>
          <w:szCs w:val="32"/>
        </w:rPr>
        <w:t>2017年世界经济与政治系</w:t>
      </w:r>
      <w:r w:rsidR="00247084" w:rsidRPr="00DA11EA">
        <w:rPr>
          <w:rFonts w:ascii="黑体" w:eastAsia="黑体" w:hAnsi="黑体" w:cs="宋体"/>
          <w:kern w:val="0"/>
          <w:sz w:val="32"/>
          <w:szCs w:val="32"/>
        </w:rPr>
        <w:t xml:space="preserve">硕士招生目录 </w:t>
      </w:r>
    </w:p>
    <w:tbl>
      <w:tblPr>
        <w:tblW w:w="10290" w:type="dxa"/>
        <w:jc w:val="center"/>
        <w:tblCellSpacing w:w="7" w:type="dxa"/>
        <w:tblInd w:w="734" w:type="dxa"/>
        <w:shd w:val="clear" w:color="auto" w:fill="2E86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891"/>
        <w:gridCol w:w="3825"/>
        <w:gridCol w:w="2777"/>
      </w:tblGrid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FFFFFF"/>
              <w:left w:val="single" w:sz="6" w:space="0" w:color="FFFFFF"/>
              <w:bottom w:val="single" w:sz="6" w:space="0" w:color="86BEF7"/>
              <w:right w:val="single" w:sz="6" w:space="0" w:color="86BEF7"/>
            </w:tcBorders>
            <w:shd w:val="clear" w:color="auto" w:fill="B8D9FA"/>
            <w:vAlign w:val="center"/>
            <w:hideMark/>
          </w:tcPr>
          <w:p w:rsidR="00247084" w:rsidRPr="00BB1F27" w:rsidRDefault="00247084" w:rsidP="0024708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院系所(人数)、专业(人数)及研究方向 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86BEF7"/>
              <w:right w:val="single" w:sz="6" w:space="0" w:color="86BEF7"/>
            </w:tcBorders>
            <w:shd w:val="clear" w:color="auto" w:fill="B8D9FA"/>
            <w:vAlign w:val="center"/>
            <w:hideMark/>
          </w:tcPr>
          <w:p w:rsidR="00247084" w:rsidRPr="00BB1F27" w:rsidRDefault="00247084" w:rsidP="0024708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导师 </w:t>
            </w:r>
          </w:p>
        </w:tc>
        <w:tc>
          <w:tcPr>
            <w:tcW w:w="3811" w:type="dxa"/>
            <w:tcBorders>
              <w:top w:val="single" w:sz="6" w:space="0" w:color="FFFFFF"/>
              <w:left w:val="single" w:sz="6" w:space="0" w:color="FFFFFF"/>
              <w:bottom w:val="single" w:sz="6" w:space="0" w:color="86BEF7"/>
              <w:right w:val="single" w:sz="6" w:space="0" w:color="86BEF7"/>
            </w:tcBorders>
            <w:shd w:val="clear" w:color="auto" w:fill="B8D9FA"/>
            <w:vAlign w:val="center"/>
            <w:hideMark/>
          </w:tcPr>
          <w:p w:rsidR="00247084" w:rsidRPr="00BB1F27" w:rsidRDefault="00247084" w:rsidP="0024708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考试科目 </w:t>
            </w:r>
          </w:p>
        </w:tc>
        <w:tc>
          <w:tcPr>
            <w:tcW w:w="2756" w:type="dxa"/>
            <w:tcBorders>
              <w:top w:val="single" w:sz="6" w:space="0" w:color="FFFFFF"/>
              <w:left w:val="single" w:sz="6" w:space="0" w:color="FFFFFF"/>
              <w:bottom w:val="single" w:sz="6" w:space="0" w:color="86BEF7"/>
              <w:right w:val="single" w:sz="6" w:space="0" w:color="86BEF7"/>
            </w:tcBorders>
            <w:shd w:val="clear" w:color="auto" w:fill="B8D9FA"/>
            <w:vAlign w:val="center"/>
            <w:hideMark/>
          </w:tcPr>
          <w:p w:rsidR="00247084" w:rsidRPr="00BB1F27" w:rsidRDefault="00247084" w:rsidP="0024708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备注 </w:t>
            </w: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608 世界经济与政治系(8)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020105世界经济(4)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01国际贸易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922D7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田丰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br/>
              <w:t>倪月菊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③ 303数学三④ 801经济学原理 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02国际投资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王永中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③ 303数学三④ 801经济学原理 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03发展经济学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毛日昇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③ 303数学三④ 801经济学原理 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020204金融学(2)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01国际金融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徐奇渊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br/>
              <w:t>刘东民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br/>
              <w:t xml:space="preserve">肖立晟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③ 303数学三④ 801经济学原理 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030207国际关系(2)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01国际政治经济学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郎平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br/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徐秀军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922D7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③</w:t>
            </w:r>
            <w:r w:rsidR="00922D7E"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868国际关系史 ④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74</w:t>
            </w:r>
            <w:r w:rsidR="00922D7E"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国际</w:t>
            </w:r>
            <w:r w:rsidR="00922D7E"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关系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理论 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247084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02外交政策分析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王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鸣鸣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922D7E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③868国际关系史 ④ 74</w:t>
            </w:r>
            <w:r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国际</w:t>
            </w:r>
            <w:r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关系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理论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  <w:hideMark/>
          </w:tcPr>
          <w:p w:rsidR="00247084" w:rsidRPr="00BB1F27" w:rsidRDefault="00247084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8F5DBD" w:rsidRPr="00247084" w:rsidTr="00D1628E">
        <w:trPr>
          <w:tblCellSpacing w:w="7" w:type="dxa"/>
          <w:jc w:val="center"/>
        </w:trPr>
        <w:tc>
          <w:tcPr>
            <w:tcW w:w="277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</w:tcPr>
          <w:p w:rsidR="008F5DBD" w:rsidRPr="00BB1F27" w:rsidRDefault="008F5DBD" w:rsidP="00C66AF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03国际战略学 </w:t>
            </w:r>
          </w:p>
        </w:tc>
        <w:tc>
          <w:tcPr>
            <w:tcW w:w="877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</w:tcPr>
          <w:p w:rsidR="008F5DBD" w:rsidRPr="00BB1F27" w:rsidRDefault="008F5DBD" w:rsidP="00C66AF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邵峰 </w:t>
            </w:r>
          </w:p>
        </w:tc>
        <w:tc>
          <w:tcPr>
            <w:tcW w:w="3811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</w:tcPr>
          <w:p w:rsidR="008F5DBD" w:rsidRPr="00BB1F27" w:rsidRDefault="00922D7E" w:rsidP="00C66AFC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① 101思想政治理论② 201英语</w:t>
            </w:r>
            <w:proofErr w:type="gramStart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③868国际关系史 ④ 74</w:t>
            </w:r>
            <w:r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国际</w:t>
            </w:r>
            <w:r w:rsidRPr="00BB1F27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关系</w:t>
            </w:r>
            <w:r w:rsidRPr="00BB1F27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理论</w:t>
            </w:r>
          </w:p>
        </w:tc>
        <w:tc>
          <w:tcPr>
            <w:tcW w:w="2756" w:type="dxa"/>
            <w:tcBorders>
              <w:top w:val="single" w:sz="6" w:space="0" w:color="CDCDCD"/>
              <w:bottom w:val="single" w:sz="6" w:space="0" w:color="FFFFFF"/>
              <w:right w:val="single" w:sz="6" w:space="0" w:color="FFFFFF"/>
            </w:tcBorders>
            <w:shd w:val="clear" w:color="auto" w:fill="EDF5FE"/>
            <w:vAlign w:val="center"/>
          </w:tcPr>
          <w:p w:rsidR="008F5DBD" w:rsidRPr="00BB1F27" w:rsidRDefault="008F5DBD" w:rsidP="002470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744CF6" w:rsidRDefault="00744CF6" w:rsidP="008F5DBD">
      <w:pPr>
        <w:widowControl/>
        <w:jc w:val="left"/>
      </w:pPr>
    </w:p>
    <w:sectPr w:rsidR="00744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8" w:rsidRDefault="00B76AC8" w:rsidP="008F5DBD">
      <w:r>
        <w:separator/>
      </w:r>
    </w:p>
  </w:endnote>
  <w:endnote w:type="continuationSeparator" w:id="0">
    <w:p w:rsidR="00B76AC8" w:rsidRDefault="00B76AC8" w:rsidP="008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8" w:rsidRDefault="00B76AC8" w:rsidP="008F5DBD">
      <w:r>
        <w:separator/>
      </w:r>
    </w:p>
  </w:footnote>
  <w:footnote w:type="continuationSeparator" w:id="0">
    <w:p w:rsidR="00B76AC8" w:rsidRDefault="00B76AC8" w:rsidP="008F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4"/>
    <w:rsid w:val="00247084"/>
    <w:rsid w:val="00556D3E"/>
    <w:rsid w:val="006470E0"/>
    <w:rsid w:val="006B2AAC"/>
    <w:rsid w:val="00744CF6"/>
    <w:rsid w:val="008F5DBD"/>
    <w:rsid w:val="00901178"/>
    <w:rsid w:val="00922D7E"/>
    <w:rsid w:val="009C66CD"/>
    <w:rsid w:val="00B76AC8"/>
    <w:rsid w:val="00BB1F27"/>
    <w:rsid w:val="00D1628E"/>
    <w:rsid w:val="00D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licj</cp:lastModifiedBy>
  <cp:revision>7</cp:revision>
  <cp:lastPrinted>2016-09-12T00:51:00Z</cp:lastPrinted>
  <dcterms:created xsi:type="dcterms:W3CDTF">2016-07-07T06:59:00Z</dcterms:created>
  <dcterms:modified xsi:type="dcterms:W3CDTF">2016-10-20T01:10:00Z</dcterms:modified>
</cp:coreProperties>
</file>